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84" w:rsidRDefault="007E5120">
      <w:pPr>
        <w:mirrorIndents/>
        <w:jc w:val="right"/>
      </w:pPr>
      <w:r>
        <w:t>Приложение № 1 к извещению</w:t>
      </w:r>
    </w:p>
    <w:p w:rsidR="00EB6E84" w:rsidRDefault="007E5120">
      <w:pPr>
        <w:mirrorIndents/>
        <w:jc w:val="right"/>
      </w:pPr>
      <w:r>
        <w:t>о  проведении открытого конкурса</w:t>
      </w:r>
    </w:p>
    <w:p w:rsidR="00EB6E84" w:rsidRDefault="00EB6E84">
      <w:pPr>
        <w:mirrorIndents/>
        <w:jc w:val="right"/>
        <w:rPr>
          <w:sz w:val="10"/>
          <w:szCs w:val="10"/>
        </w:rPr>
      </w:pPr>
    </w:p>
    <w:p w:rsidR="00EB6E84" w:rsidRDefault="00EB6E84">
      <w:pPr>
        <w:mirrorIndents/>
        <w:jc w:val="right"/>
        <w:rPr>
          <w:sz w:val="10"/>
          <w:szCs w:val="10"/>
        </w:rPr>
      </w:pPr>
    </w:p>
    <w:p w:rsidR="00EB6E84" w:rsidRDefault="007E5120">
      <w:pPr>
        <w:mirrorIndents/>
        <w:jc w:val="center"/>
        <w:rPr>
          <w:i/>
          <w:szCs w:val="28"/>
        </w:rPr>
      </w:pPr>
      <w:r>
        <w:rPr>
          <w:i/>
          <w:szCs w:val="28"/>
        </w:rPr>
        <w:t>(Оформляется на официальном бланке участника)</w:t>
      </w:r>
    </w:p>
    <w:p w:rsidR="00EB6E84" w:rsidRDefault="00EB6E84">
      <w:pPr>
        <w:mirrorIndents/>
        <w:jc w:val="center"/>
        <w:rPr>
          <w:i/>
          <w:szCs w:val="28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4720"/>
        <w:gridCol w:w="5277"/>
      </w:tblGrid>
      <w:tr w:rsidR="00EB6E84">
        <w:tc>
          <w:tcPr>
            <w:tcW w:w="4720" w:type="dxa"/>
            <w:shd w:val="clear" w:color="auto" w:fill="auto"/>
          </w:tcPr>
          <w:p w:rsidR="00EB6E84" w:rsidRDefault="007E5120">
            <w:pPr>
              <w:mirrorIndents/>
              <w:jc w:val="both"/>
            </w:pPr>
            <w:r>
              <w:t>Исх. № _____________</w:t>
            </w:r>
          </w:p>
          <w:p w:rsidR="00EB6E84" w:rsidRDefault="007E5120">
            <w:pPr>
              <w:mirrorIndents/>
              <w:jc w:val="both"/>
            </w:pPr>
            <w:r>
              <w:t>От __________________</w:t>
            </w:r>
          </w:p>
        </w:tc>
        <w:tc>
          <w:tcPr>
            <w:tcW w:w="5276" w:type="dxa"/>
            <w:shd w:val="clear" w:color="auto" w:fill="auto"/>
          </w:tcPr>
          <w:p w:rsidR="00EB6E84" w:rsidRDefault="007E5120">
            <w:pPr>
              <w:mirrorIndents/>
              <w:jc w:val="right"/>
            </w:pPr>
            <w:r>
              <w:t>Председателю закупочной комиссии –</w:t>
            </w:r>
          </w:p>
          <w:p w:rsidR="00EB6E84" w:rsidRDefault="007E5120">
            <w:pPr>
              <w:mirrorIndents/>
              <w:jc w:val="right"/>
            </w:pPr>
            <w:r>
              <w:t>Генеральному директору ООО «ПКИ»</w:t>
            </w:r>
          </w:p>
          <w:p w:rsidR="00EB6E84" w:rsidRDefault="00635202">
            <w:pPr>
              <w:mirrorIndents/>
              <w:jc w:val="right"/>
            </w:pPr>
            <w:r>
              <w:t>А.Н. Сафонову</w:t>
            </w:r>
          </w:p>
        </w:tc>
      </w:tr>
    </w:tbl>
    <w:p w:rsidR="00EB6E84" w:rsidRDefault="00EB6E84">
      <w:pPr>
        <w:mirrorIndents/>
        <w:jc w:val="center"/>
        <w:rPr>
          <w:b/>
          <w:sz w:val="10"/>
          <w:szCs w:val="10"/>
        </w:rPr>
      </w:pPr>
    </w:p>
    <w:p w:rsidR="00EB6E84" w:rsidRDefault="007E5120">
      <w:pPr>
        <w:mirrorIndents/>
        <w:jc w:val="center"/>
      </w:pPr>
      <w:r>
        <w:rPr>
          <w:b/>
        </w:rPr>
        <w:t>ЗАЯВКА на открытый конкурс</w:t>
      </w:r>
    </w:p>
    <w:p w:rsidR="00EB6E84" w:rsidRDefault="007E5120">
      <w:pPr>
        <w:spacing w:before="120"/>
        <w:mirrorIndents/>
        <w:jc w:val="both"/>
      </w:pPr>
      <w:r>
        <w:t>1. Изучив извещение о проведении открытого конкурса</w:t>
      </w:r>
      <w:r w:rsidR="00D963EC">
        <w:t xml:space="preserve"> в электронной форме</w:t>
      </w:r>
      <w:bookmarkStart w:id="0" w:name="_GoBack"/>
      <w:bookmarkEnd w:id="0"/>
      <w:r>
        <w:t xml:space="preserve"> № ______ от __________ 201</w:t>
      </w:r>
      <w:r w:rsidR="00635202">
        <w:t>9</w:t>
      </w:r>
      <w:r>
        <w:t xml:space="preserve"> года на </w:t>
      </w:r>
      <w:r w:rsidRPr="00635202">
        <w:t>право заключения договора по передаче неисключительных прав на использование программ для ЭВМ, _________________________________________</w:t>
      </w:r>
      <w:proofErr w:type="gramStart"/>
      <w:r w:rsidRPr="00635202">
        <w:t>_(</w:t>
      </w:r>
      <w:proofErr w:type="gramEnd"/>
      <w:r w:rsidRPr="00635202">
        <w:t>указывается</w:t>
      </w:r>
      <w:r>
        <w:t xml:space="preserve"> наименование участника закупки)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договора.</w:t>
      </w:r>
    </w:p>
    <w:p w:rsidR="00EB6E84" w:rsidRDefault="007E5120">
      <w:pPr>
        <w:ind w:right="57"/>
        <w:jc w:val="both"/>
      </w:pPr>
      <w:r>
        <w:rPr>
          <w:bCs/>
        </w:rPr>
        <w:t xml:space="preserve">2. Мы согласны </w:t>
      </w:r>
      <w:r w:rsidR="00635202">
        <w:rPr>
          <w:bCs/>
        </w:rPr>
        <w:t>предоставить права на использование программ для ЭВМ</w:t>
      </w:r>
      <w:r>
        <w:rPr>
          <w:bCs/>
        </w:rPr>
        <w:t>, в соответствии с требованиями Документации о закупке и на условиях, которые мы представили в настоящем предложении, в соответствии с Техническим заданием и другими документами, являющимися неотъемлемыми приложениями к настоящей заявке на следующих условиях:</w:t>
      </w:r>
    </w:p>
    <w:p w:rsidR="00EB6E84" w:rsidRDefault="007E5120">
      <w:pPr>
        <w:ind w:right="57"/>
        <w:jc w:val="both"/>
      </w:pPr>
      <w:r>
        <w:rPr>
          <w:bCs/>
        </w:rPr>
        <w:t xml:space="preserve">2.1. </w:t>
      </w:r>
      <w:r>
        <w:t xml:space="preserve">По спецификации неисключительных прав (лицензий) </w:t>
      </w:r>
      <w:proofErr w:type="spellStart"/>
      <w:r>
        <w:t>Microsoft</w:t>
      </w:r>
      <w:proofErr w:type="spellEnd"/>
      <w:r>
        <w:t>, предоставляемых по Соглашению OV:</w:t>
      </w:r>
    </w:p>
    <w:tbl>
      <w:tblPr>
        <w:tblW w:w="9810" w:type="dxa"/>
        <w:tblInd w:w="4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854"/>
        <w:gridCol w:w="4467"/>
        <w:gridCol w:w="1302"/>
        <w:gridCol w:w="1475"/>
        <w:gridCol w:w="1712"/>
      </w:tblGrid>
      <w:tr w:rsidR="00EB6E84" w:rsidTr="00635202">
        <w:trPr>
          <w:trHeight w:val="842"/>
          <w:tblHeader/>
        </w:trPr>
        <w:tc>
          <w:tcPr>
            <w:tcW w:w="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SKU</w:t>
            </w:r>
          </w:p>
        </w:tc>
        <w:tc>
          <w:tcPr>
            <w:tcW w:w="44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Программы для ЭВМ, в отношении которых предоставляется право использования</w:t>
            </w:r>
          </w:p>
        </w:tc>
        <w:tc>
          <w:tcPr>
            <w:tcW w:w="130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Кол-во лицензий</w:t>
            </w:r>
          </w:p>
        </w:tc>
        <w:tc>
          <w:tcPr>
            <w:tcW w:w="147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Цена за один год, руб. РФ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 xml:space="preserve">Сумма за один год, </w:t>
            </w:r>
            <w:proofErr w:type="spellStart"/>
            <w:r>
              <w:rPr>
                <w:b/>
                <w:bCs/>
              </w:rPr>
              <w:t>руб.РФ</w:t>
            </w:r>
            <w:proofErr w:type="spellEnd"/>
          </w:p>
        </w:tc>
      </w:tr>
      <w:tr w:rsidR="00EB6E84" w:rsidTr="00635202">
        <w:trPr>
          <w:trHeight w:val="86"/>
        </w:trPr>
        <w:tc>
          <w:tcPr>
            <w:tcW w:w="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rPr>
                <w:lang w:val="en-US"/>
              </w:rPr>
            </w:pPr>
            <w:r w:rsidRPr="005104B7">
              <w:rPr>
                <w:color w:val="000000"/>
                <w:lang w:val="en-US"/>
              </w:rPr>
              <w:t>WI</w:t>
            </w:r>
            <w:r w:rsidR="00FC596E" w:rsidRPr="005104B7">
              <w:rPr>
                <w:color w:val="000000"/>
                <w:lang w:val="en-US"/>
              </w:rPr>
              <w:t xml:space="preserve">NE3perDVC SNGL </w:t>
            </w:r>
            <w:proofErr w:type="spellStart"/>
            <w:r w:rsidR="00FC596E" w:rsidRPr="005104B7">
              <w:rPr>
                <w:color w:val="000000"/>
                <w:lang w:val="en-US"/>
              </w:rPr>
              <w:t>UpgrdSAPk</w:t>
            </w:r>
            <w:proofErr w:type="spellEnd"/>
            <w:r w:rsidR="00FC596E" w:rsidRPr="005104B7">
              <w:rPr>
                <w:color w:val="000000"/>
                <w:lang w:val="en-US"/>
              </w:rPr>
              <w:t xml:space="preserve"> OLV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jc w:val="center"/>
            </w:pPr>
            <w:r w:rsidRPr="005104B7">
              <w:rPr>
                <w:color w:val="000000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635202">
        <w:trPr>
          <w:trHeight w:val="164"/>
        </w:trPr>
        <w:tc>
          <w:tcPr>
            <w:tcW w:w="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FC596E">
            <w:pPr>
              <w:pStyle w:val="a9"/>
              <w:spacing w:after="200"/>
              <w:rPr>
                <w:lang w:val="en-US"/>
              </w:rPr>
            </w:pPr>
            <w:proofErr w:type="spellStart"/>
            <w:r w:rsidRPr="005104B7">
              <w:rPr>
                <w:color w:val="000000"/>
                <w:lang w:val="en-US"/>
              </w:rPr>
              <w:t>OfficeStd</w:t>
            </w:r>
            <w:proofErr w:type="spellEnd"/>
            <w:r w:rsidRPr="005104B7">
              <w:rPr>
                <w:color w:val="000000"/>
                <w:lang w:val="en-US"/>
              </w:rPr>
              <w:t xml:space="preserve"> SNGL </w:t>
            </w:r>
            <w:proofErr w:type="spellStart"/>
            <w:r w:rsidRPr="005104B7">
              <w:rPr>
                <w:color w:val="000000"/>
                <w:lang w:val="en-US"/>
              </w:rPr>
              <w:t>LicSAPk</w:t>
            </w:r>
            <w:proofErr w:type="spellEnd"/>
            <w:r w:rsidRPr="005104B7">
              <w:rPr>
                <w:color w:val="000000"/>
                <w:lang w:val="en-US"/>
              </w:rPr>
              <w:t xml:space="preserve"> OLV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jc w:val="center"/>
            </w:pPr>
            <w:r w:rsidRPr="005104B7">
              <w:rPr>
                <w:color w:val="000000"/>
              </w:rPr>
              <w:t>115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635202">
        <w:trPr>
          <w:trHeight w:val="45"/>
        </w:trPr>
        <w:tc>
          <w:tcPr>
            <w:tcW w:w="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FC596E">
            <w:pPr>
              <w:pStyle w:val="a9"/>
              <w:spacing w:after="200"/>
              <w:rPr>
                <w:lang w:val="en-US"/>
              </w:rPr>
            </w:pPr>
            <w:proofErr w:type="spellStart"/>
            <w:r w:rsidRPr="005104B7">
              <w:rPr>
                <w:color w:val="000000"/>
                <w:lang w:val="en-US"/>
              </w:rPr>
              <w:t>WinSvrCAL</w:t>
            </w:r>
            <w:proofErr w:type="spellEnd"/>
            <w:r w:rsidRPr="005104B7">
              <w:rPr>
                <w:color w:val="000000"/>
                <w:lang w:val="en-US"/>
              </w:rPr>
              <w:t xml:space="preserve"> SNGL </w:t>
            </w:r>
            <w:proofErr w:type="spellStart"/>
            <w:r w:rsidRPr="005104B7">
              <w:rPr>
                <w:color w:val="000000"/>
                <w:lang w:val="en-US"/>
              </w:rPr>
              <w:t>LicSAPk</w:t>
            </w:r>
            <w:proofErr w:type="spellEnd"/>
            <w:r w:rsidRPr="005104B7">
              <w:rPr>
                <w:color w:val="000000"/>
                <w:lang w:val="en-US"/>
              </w:rPr>
              <w:t xml:space="preserve"> OLV </w:t>
            </w:r>
            <w:proofErr w:type="spellStart"/>
            <w:r w:rsidRPr="005104B7">
              <w:rPr>
                <w:color w:val="000000"/>
                <w:lang w:val="en-US"/>
              </w:rPr>
              <w:t>DvcCAL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jc w:val="center"/>
            </w:pPr>
            <w:r w:rsidRPr="005104B7">
              <w:rPr>
                <w:color w:val="000000"/>
              </w:rPr>
              <w:t>2400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635202">
        <w:trPr>
          <w:trHeight w:val="45"/>
        </w:trPr>
        <w:tc>
          <w:tcPr>
            <w:tcW w:w="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rPr>
                <w:lang w:val="en-US"/>
              </w:rPr>
            </w:pPr>
            <w:proofErr w:type="spellStart"/>
            <w:r w:rsidRPr="005104B7">
              <w:rPr>
                <w:color w:val="000000"/>
                <w:lang w:val="en-US"/>
              </w:rPr>
              <w:t>WinSvrD</w:t>
            </w:r>
            <w:r w:rsidR="00FC596E" w:rsidRPr="005104B7">
              <w:rPr>
                <w:color w:val="000000"/>
                <w:lang w:val="en-US"/>
              </w:rPr>
              <w:t>CCore</w:t>
            </w:r>
            <w:proofErr w:type="spellEnd"/>
            <w:r w:rsidR="00FC596E" w:rsidRPr="005104B7">
              <w:rPr>
                <w:color w:val="000000"/>
                <w:lang w:val="en-US"/>
              </w:rPr>
              <w:t xml:space="preserve"> SNGL </w:t>
            </w:r>
            <w:proofErr w:type="spellStart"/>
            <w:r w:rsidR="00FC596E" w:rsidRPr="005104B7">
              <w:rPr>
                <w:color w:val="000000"/>
                <w:lang w:val="en-US"/>
              </w:rPr>
              <w:t>LicSAPk</w:t>
            </w:r>
            <w:proofErr w:type="spellEnd"/>
            <w:r w:rsidR="00FC596E" w:rsidRPr="005104B7">
              <w:rPr>
                <w:color w:val="000000"/>
                <w:lang w:val="en-US"/>
              </w:rPr>
              <w:t xml:space="preserve"> OLV 16Lic </w:t>
            </w:r>
            <w:proofErr w:type="spellStart"/>
            <w:r w:rsidR="00FC596E" w:rsidRPr="005104B7">
              <w:rPr>
                <w:color w:val="000000"/>
                <w:lang w:val="en-US"/>
              </w:rPr>
              <w:t>CoreLic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jc w:val="center"/>
            </w:pPr>
            <w:r w:rsidRPr="005104B7">
              <w:rPr>
                <w:color w:val="000000"/>
              </w:rPr>
              <w:t>15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635202">
        <w:trPr>
          <w:trHeight w:val="45"/>
        </w:trPr>
        <w:tc>
          <w:tcPr>
            <w:tcW w:w="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rPr>
                <w:lang w:val="en-US"/>
              </w:rPr>
            </w:pPr>
            <w:proofErr w:type="spellStart"/>
            <w:r w:rsidRPr="005104B7">
              <w:rPr>
                <w:color w:val="000000"/>
                <w:lang w:val="en-US"/>
              </w:rPr>
              <w:t>WinSvr</w:t>
            </w:r>
            <w:r w:rsidR="005104B7" w:rsidRPr="005104B7">
              <w:rPr>
                <w:color w:val="000000"/>
                <w:lang w:val="en-US"/>
              </w:rPr>
              <w:t>STDCore</w:t>
            </w:r>
            <w:proofErr w:type="spellEnd"/>
            <w:r w:rsidR="005104B7" w:rsidRPr="005104B7">
              <w:rPr>
                <w:color w:val="000000"/>
                <w:lang w:val="en-US"/>
              </w:rPr>
              <w:t xml:space="preserve"> SNGL </w:t>
            </w:r>
            <w:proofErr w:type="spellStart"/>
            <w:r w:rsidR="005104B7" w:rsidRPr="005104B7">
              <w:rPr>
                <w:color w:val="000000"/>
                <w:lang w:val="en-US"/>
              </w:rPr>
              <w:t>LicSAPk</w:t>
            </w:r>
            <w:proofErr w:type="spellEnd"/>
            <w:r w:rsidR="005104B7" w:rsidRPr="005104B7">
              <w:rPr>
                <w:color w:val="000000"/>
                <w:lang w:val="en-US"/>
              </w:rPr>
              <w:t xml:space="preserve"> OLV 2Lic </w:t>
            </w:r>
            <w:proofErr w:type="spellStart"/>
            <w:r w:rsidR="005104B7" w:rsidRPr="005104B7">
              <w:rPr>
                <w:color w:val="000000"/>
                <w:lang w:val="en-US"/>
              </w:rPr>
              <w:t>CoreLic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jc w:val="center"/>
            </w:pPr>
            <w:r w:rsidRPr="005104B7">
              <w:rPr>
                <w:color w:val="000000"/>
              </w:rPr>
              <w:t>55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635202">
        <w:trPr>
          <w:trHeight w:val="45"/>
        </w:trPr>
        <w:tc>
          <w:tcPr>
            <w:tcW w:w="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rPr>
                <w:lang w:val="en-US"/>
              </w:rPr>
            </w:pPr>
            <w:proofErr w:type="spellStart"/>
            <w:r w:rsidRPr="005104B7">
              <w:rPr>
                <w:color w:val="000000"/>
                <w:lang w:val="en-US"/>
              </w:rPr>
              <w:t>SQLSvr</w:t>
            </w:r>
            <w:r w:rsidR="005104B7" w:rsidRPr="005104B7">
              <w:rPr>
                <w:color w:val="000000"/>
                <w:lang w:val="en-US"/>
              </w:rPr>
              <w:t>EntCore</w:t>
            </w:r>
            <w:proofErr w:type="spellEnd"/>
            <w:r w:rsidR="005104B7" w:rsidRPr="005104B7">
              <w:rPr>
                <w:color w:val="000000"/>
                <w:lang w:val="en-US"/>
              </w:rPr>
              <w:t xml:space="preserve"> SNGL </w:t>
            </w:r>
            <w:proofErr w:type="spellStart"/>
            <w:r w:rsidR="005104B7" w:rsidRPr="005104B7">
              <w:rPr>
                <w:color w:val="000000"/>
                <w:lang w:val="en-US"/>
              </w:rPr>
              <w:t>LicSAPk</w:t>
            </w:r>
            <w:proofErr w:type="spellEnd"/>
            <w:r w:rsidR="005104B7" w:rsidRPr="005104B7">
              <w:rPr>
                <w:color w:val="000000"/>
                <w:lang w:val="en-US"/>
              </w:rPr>
              <w:t xml:space="preserve"> OLV 2Lic </w:t>
            </w:r>
            <w:proofErr w:type="spellStart"/>
            <w:r w:rsidR="005104B7" w:rsidRPr="005104B7">
              <w:rPr>
                <w:color w:val="000000"/>
                <w:lang w:val="en-US"/>
              </w:rPr>
              <w:t>CoreLic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jc w:val="center"/>
            </w:pPr>
            <w:r w:rsidRPr="005104B7">
              <w:rPr>
                <w:color w:val="000000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635202">
        <w:trPr>
          <w:trHeight w:val="45"/>
        </w:trPr>
        <w:tc>
          <w:tcPr>
            <w:tcW w:w="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rPr>
                <w:lang w:val="en-US"/>
              </w:rPr>
            </w:pPr>
            <w:proofErr w:type="spellStart"/>
            <w:r w:rsidRPr="005104B7">
              <w:rPr>
                <w:color w:val="000000"/>
                <w:lang w:val="en-US"/>
              </w:rPr>
              <w:t>SQLSvr</w:t>
            </w:r>
            <w:r w:rsidR="005104B7" w:rsidRPr="005104B7">
              <w:rPr>
                <w:color w:val="000000"/>
                <w:lang w:val="en-US"/>
              </w:rPr>
              <w:t>StdCore</w:t>
            </w:r>
            <w:proofErr w:type="spellEnd"/>
            <w:r w:rsidR="005104B7" w:rsidRPr="005104B7">
              <w:rPr>
                <w:color w:val="000000"/>
                <w:lang w:val="en-US"/>
              </w:rPr>
              <w:t xml:space="preserve"> SNGL </w:t>
            </w:r>
            <w:proofErr w:type="spellStart"/>
            <w:r w:rsidR="005104B7" w:rsidRPr="005104B7">
              <w:rPr>
                <w:color w:val="000000"/>
                <w:lang w:val="en-US"/>
              </w:rPr>
              <w:t>LicSAPk</w:t>
            </w:r>
            <w:proofErr w:type="spellEnd"/>
            <w:r w:rsidR="005104B7" w:rsidRPr="005104B7">
              <w:rPr>
                <w:color w:val="000000"/>
                <w:lang w:val="en-US"/>
              </w:rPr>
              <w:t xml:space="preserve"> OLV 2Lic </w:t>
            </w:r>
            <w:proofErr w:type="spellStart"/>
            <w:r w:rsidR="005104B7" w:rsidRPr="005104B7">
              <w:rPr>
                <w:color w:val="000000"/>
                <w:lang w:val="en-US"/>
              </w:rPr>
              <w:t>CoreLic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jc w:val="center"/>
            </w:pPr>
            <w:r w:rsidRPr="005104B7">
              <w:rPr>
                <w:color w:val="000000"/>
              </w:rPr>
              <w:t>31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635202">
        <w:trPr>
          <w:trHeight w:val="45"/>
        </w:trPr>
        <w:tc>
          <w:tcPr>
            <w:tcW w:w="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rPr>
                <w:lang w:val="en-US"/>
              </w:rPr>
            </w:pPr>
            <w:proofErr w:type="spellStart"/>
            <w:r w:rsidRPr="005104B7">
              <w:rPr>
                <w:color w:val="000000"/>
                <w:lang w:val="en-US"/>
              </w:rPr>
              <w:t>WinRmtD</w:t>
            </w:r>
            <w:r w:rsidR="005104B7" w:rsidRPr="005104B7">
              <w:rPr>
                <w:color w:val="000000"/>
                <w:lang w:val="en-US"/>
              </w:rPr>
              <w:t>sktpSrvcsCAL</w:t>
            </w:r>
            <w:proofErr w:type="spellEnd"/>
            <w:r w:rsidR="005104B7" w:rsidRPr="005104B7">
              <w:rPr>
                <w:color w:val="000000"/>
                <w:lang w:val="en-US"/>
              </w:rPr>
              <w:t xml:space="preserve"> SNGL </w:t>
            </w:r>
            <w:proofErr w:type="spellStart"/>
            <w:r w:rsidR="005104B7" w:rsidRPr="005104B7">
              <w:rPr>
                <w:color w:val="000000"/>
                <w:lang w:val="en-US"/>
              </w:rPr>
              <w:t>LicSAPk</w:t>
            </w:r>
            <w:proofErr w:type="spellEnd"/>
            <w:r w:rsidR="005104B7" w:rsidRPr="005104B7">
              <w:rPr>
                <w:color w:val="000000"/>
                <w:lang w:val="en-US"/>
              </w:rPr>
              <w:t xml:space="preserve"> OLV </w:t>
            </w:r>
            <w:proofErr w:type="spellStart"/>
            <w:r w:rsidR="005104B7" w:rsidRPr="005104B7">
              <w:rPr>
                <w:color w:val="000000"/>
                <w:lang w:val="en-US"/>
              </w:rPr>
              <w:t>DvcCAL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Pr="005104B7" w:rsidRDefault="007E5120">
            <w:pPr>
              <w:pStyle w:val="a9"/>
              <w:spacing w:after="200"/>
              <w:jc w:val="center"/>
            </w:pPr>
            <w:r w:rsidRPr="005104B7">
              <w:rPr>
                <w:color w:val="000000"/>
              </w:rPr>
              <w:t>264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635202">
        <w:trPr>
          <w:trHeight w:val="285"/>
        </w:trPr>
        <w:tc>
          <w:tcPr>
            <w:tcW w:w="809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7E5120" w:rsidP="005311B2">
            <w:pPr>
              <w:pStyle w:val="a4"/>
              <w:tabs>
                <w:tab w:val="left" w:pos="567"/>
              </w:tabs>
            </w:pPr>
            <w:r>
              <w:rPr>
                <w:bCs/>
              </w:rPr>
              <w:t xml:space="preserve">Итого за </w:t>
            </w:r>
            <w:r w:rsidR="005311B2">
              <w:rPr>
                <w:bCs/>
              </w:rPr>
              <w:t>2 (</w:t>
            </w:r>
            <w:proofErr w:type="gramStart"/>
            <w:r w:rsidR="005311B2">
              <w:rPr>
                <w:bCs/>
              </w:rPr>
              <w:t xml:space="preserve">второй) </w:t>
            </w:r>
            <w:r>
              <w:rPr>
                <w:bCs/>
              </w:rPr>
              <w:t xml:space="preserve"> год</w:t>
            </w:r>
            <w:proofErr w:type="gramEnd"/>
            <w:r>
              <w:rPr>
                <w:bCs/>
              </w:rPr>
              <w:t>:</w:t>
            </w:r>
          </w:p>
        </w:tc>
        <w:tc>
          <w:tcPr>
            <w:tcW w:w="17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  <w:rPr>
                <w:bCs/>
              </w:rPr>
            </w:pPr>
          </w:p>
        </w:tc>
      </w:tr>
      <w:tr w:rsidR="00EB6E84" w:rsidTr="00635202">
        <w:trPr>
          <w:trHeight w:val="285"/>
        </w:trPr>
        <w:tc>
          <w:tcPr>
            <w:tcW w:w="809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7E5120" w:rsidP="005311B2">
            <w:pPr>
              <w:pStyle w:val="a4"/>
              <w:tabs>
                <w:tab w:val="left" w:pos="567"/>
              </w:tabs>
            </w:pPr>
            <w:r>
              <w:rPr>
                <w:bCs/>
              </w:rPr>
              <w:t xml:space="preserve">Итого за </w:t>
            </w:r>
            <w:r w:rsidR="005311B2">
              <w:rPr>
                <w:bCs/>
              </w:rPr>
              <w:t xml:space="preserve">3 (третий) </w:t>
            </w:r>
            <w:r>
              <w:rPr>
                <w:bCs/>
              </w:rPr>
              <w:t xml:space="preserve"> год:</w:t>
            </w:r>
          </w:p>
        </w:tc>
        <w:tc>
          <w:tcPr>
            <w:tcW w:w="17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635202">
        <w:trPr>
          <w:trHeight w:val="285"/>
        </w:trPr>
        <w:tc>
          <w:tcPr>
            <w:tcW w:w="809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</w:pPr>
            <w:r>
              <w:rPr>
                <w:b/>
                <w:bCs/>
              </w:rPr>
              <w:t xml:space="preserve">Общая сумма, </w:t>
            </w:r>
            <w:proofErr w:type="spellStart"/>
            <w:r>
              <w:rPr>
                <w:b/>
                <w:bCs/>
              </w:rPr>
              <w:t>руб.РФ</w:t>
            </w:r>
            <w:proofErr w:type="spellEnd"/>
            <w:r>
              <w:rPr>
                <w:b/>
                <w:bCs/>
              </w:rPr>
              <w:t>, НДС не облагается согласно пп.26 п.2. ст.149 НК РФ:</w:t>
            </w:r>
          </w:p>
        </w:tc>
        <w:tc>
          <w:tcPr>
            <w:tcW w:w="17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  <w:rPr>
                <w:b/>
                <w:bCs/>
              </w:rPr>
            </w:pPr>
          </w:p>
        </w:tc>
      </w:tr>
    </w:tbl>
    <w:p w:rsidR="00EB6E84" w:rsidRDefault="00EB6E84">
      <w:pPr>
        <w:pStyle w:val="2"/>
        <w:ind w:right="57"/>
        <w:rPr>
          <w:bCs/>
          <w:szCs w:val="24"/>
        </w:rPr>
      </w:pPr>
    </w:p>
    <w:p w:rsidR="00635202" w:rsidRDefault="00635202">
      <w:pPr>
        <w:pStyle w:val="2"/>
        <w:ind w:right="57"/>
        <w:rPr>
          <w:bCs/>
          <w:szCs w:val="24"/>
        </w:rPr>
      </w:pPr>
    </w:p>
    <w:p w:rsidR="00635202" w:rsidRDefault="00635202">
      <w:pPr>
        <w:pStyle w:val="2"/>
        <w:ind w:right="57"/>
        <w:rPr>
          <w:bCs/>
          <w:szCs w:val="24"/>
        </w:rPr>
      </w:pPr>
    </w:p>
    <w:p w:rsidR="00635202" w:rsidRDefault="00635202">
      <w:pPr>
        <w:pStyle w:val="2"/>
        <w:ind w:right="57"/>
        <w:rPr>
          <w:bCs/>
          <w:szCs w:val="24"/>
        </w:rPr>
      </w:pPr>
    </w:p>
    <w:p w:rsidR="00635202" w:rsidRDefault="00635202">
      <w:pPr>
        <w:pStyle w:val="2"/>
        <w:ind w:right="57"/>
        <w:rPr>
          <w:bCs/>
          <w:szCs w:val="24"/>
        </w:rPr>
      </w:pPr>
    </w:p>
    <w:p w:rsidR="00EB6E84" w:rsidRDefault="007E5120">
      <w:pPr>
        <w:ind w:right="57"/>
        <w:jc w:val="both"/>
        <w:rPr>
          <w:bCs/>
        </w:rPr>
      </w:pPr>
      <w:r>
        <w:rPr>
          <w:bCs/>
        </w:rPr>
        <w:t xml:space="preserve">2.2. </w:t>
      </w:r>
      <w:r>
        <w:t xml:space="preserve">По спецификации неисключительных прав (лицензий) </w:t>
      </w:r>
      <w:proofErr w:type="spellStart"/>
      <w:r>
        <w:t>Microsoft</w:t>
      </w:r>
      <w:proofErr w:type="spellEnd"/>
      <w:r>
        <w:t>, предоставляемых по Соглашению OVS:</w:t>
      </w:r>
    </w:p>
    <w:tbl>
      <w:tblPr>
        <w:tblW w:w="9810" w:type="dxa"/>
        <w:tblInd w:w="6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850"/>
        <w:gridCol w:w="4443"/>
        <w:gridCol w:w="1351"/>
        <w:gridCol w:w="1463"/>
        <w:gridCol w:w="1703"/>
      </w:tblGrid>
      <w:tr w:rsidR="00EB6E84" w:rsidTr="005311B2">
        <w:trPr>
          <w:trHeight w:val="842"/>
          <w:tblHeader/>
        </w:trPr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SKU</w:t>
            </w:r>
          </w:p>
        </w:tc>
        <w:tc>
          <w:tcPr>
            <w:tcW w:w="44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Программы для ЭВМ, в отношении которых предоставляется право использования</w:t>
            </w:r>
          </w:p>
        </w:tc>
        <w:tc>
          <w:tcPr>
            <w:tcW w:w="13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7E5120" w:rsidP="00CC5D3C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Кол-во лицензий</w:t>
            </w:r>
          </w:p>
        </w:tc>
        <w:tc>
          <w:tcPr>
            <w:tcW w:w="146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Цена за один год, руб. РФ</w:t>
            </w:r>
          </w:p>
        </w:tc>
        <w:tc>
          <w:tcPr>
            <w:tcW w:w="170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7E5120">
            <w:pPr>
              <w:pStyle w:val="a4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 xml:space="preserve">Сумма за один год, </w:t>
            </w:r>
            <w:proofErr w:type="spellStart"/>
            <w:r>
              <w:rPr>
                <w:b/>
                <w:bCs/>
              </w:rPr>
              <w:t>руб.РФ</w:t>
            </w:r>
            <w:proofErr w:type="spellEnd"/>
          </w:p>
        </w:tc>
      </w:tr>
      <w:tr w:rsidR="00EB6E84" w:rsidTr="005311B2">
        <w:trPr>
          <w:trHeight w:val="45"/>
        </w:trPr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Pr="005311B2" w:rsidRDefault="007E5120">
            <w:pPr>
              <w:pStyle w:val="a9"/>
              <w:spacing w:after="20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VDAE3PerDvc SNGL </w:t>
            </w:r>
            <w:proofErr w:type="spellStart"/>
            <w:r>
              <w:rPr>
                <w:color w:val="000000"/>
                <w:lang w:val="en-US"/>
              </w:rPr>
              <w:t>SubsVL</w:t>
            </w:r>
            <w:proofErr w:type="spellEnd"/>
            <w:r>
              <w:rPr>
                <w:color w:val="000000"/>
                <w:lang w:val="en-US"/>
              </w:rPr>
              <w:t xml:space="preserve"> OLV NL 1Mth AP </w:t>
            </w:r>
            <w:proofErr w:type="spellStart"/>
            <w:r>
              <w:rPr>
                <w:color w:val="000000"/>
                <w:lang w:val="en-US"/>
              </w:rPr>
              <w:t>PerDvc</w:t>
            </w:r>
            <w:proofErr w:type="spellEnd"/>
          </w:p>
        </w:tc>
        <w:tc>
          <w:tcPr>
            <w:tcW w:w="13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7E5120">
            <w:pPr>
              <w:pStyle w:val="a9"/>
              <w:spacing w:after="200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46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0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5311B2">
        <w:trPr>
          <w:trHeight w:val="45"/>
        </w:trPr>
        <w:tc>
          <w:tcPr>
            <w:tcW w:w="85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Pr="005311B2" w:rsidRDefault="007E5120">
            <w:pPr>
              <w:pStyle w:val="a9"/>
              <w:spacing w:after="200"/>
              <w:rPr>
                <w:lang w:val="en-US"/>
              </w:rPr>
            </w:pPr>
            <w:proofErr w:type="spellStart"/>
            <w:r w:rsidRPr="005311B2">
              <w:rPr>
                <w:lang w:val="en-US"/>
              </w:rPr>
              <w:t>AzureSubsSrvcesOpn</w:t>
            </w:r>
            <w:proofErr w:type="spellEnd"/>
            <w:r w:rsidRPr="005311B2">
              <w:rPr>
                <w:lang w:val="en-US"/>
              </w:rPr>
              <w:t xml:space="preserve"> </w:t>
            </w:r>
            <w:proofErr w:type="spellStart"/>
            <w:r w:rsidRPr="005311B2">
              <w:rPr>
                <w:lang w:val="en-US"/>
              </w:rPr>
              <w:t>ShrdSvr</w:t>
            </w:r>
            <w:proofErr w:type="spellEnd"/>
            <w:r w:rsidRPr="005311B2">
              <w:rPr>
                <w:lang w:val="en-US"/>
              </w:rPr>
              <w:t xml:space="preserve"> SNGL </w:t>
            </w:r>
            <w:proofErr w:type="spellStart"/>
            <w:r w:rsidRPr="005311B2">
              <w:rPr>
                <w:lang w:val="en-US"/>
              </w:rPr>
              <w:t>SubsVL</w:t>
            </w:r>
            <w:proofErr w:type="spellEnd"/>
            <w:r w:rsidRPr="005311B2">
              <w:rPr>
                <w:lang w:val="en-US"/>
              </w:rPr>
              <w:t xml:space="preserve"> OLV NL 1Mth AP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7E5120">
            <w:pPr>
              <w:pStyle w:val="a9"/>
              <w:spacing w:after="200"/>
              <w:jc w:val="center"/>
            </w:pPr>
            <w:r>
              <w:t>290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</w:pPr>
          </w:p>
        </w:tc>
      </w:tr>
      <w:tr w:rsidR="00EB6E84" w:rsidTr="005311B2">
        <w:trPr>
          <w:trHeight w:val="285"/>
        </w:trPr>
        <w:tc>
          <w:tcPr>
            <w:tcW w:w="810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B6E84" w:rsidRDefault="007E5120" w:rsidP="00635202">
            <w:pPr>
              <w:pStyle w:val="a4"/>
              <w:tabs>
                <w:tab w:val="left" w:pos="567"/>
              </w:tabs>
            </w:pPr>
            <w:r>
              <w:rPr>
                <w:bCs/>
              </w:rPr>
              <w:t xml:space="preserve">Итого за </w:t>
            </w:r>
            <w:r w:rsidR="00635202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="005311B2">
              <w:rPr>
                <w:bCs/>
              </w:rPr>
              <w:t>(</w:t>
            </w:r>
            <w:r w:rsidR="00635202">
              <w:rPr>
                <w:bCs/>
              </w:rPr>
              <w:t>второй</w:t>
            </w:r>
            <w:r w:rsidR="005311B2">
              <w:rPr>
                <w:bCs/>
              </w:rPr>
              <w:t xml:space="preserve">) </w:t>
            </w:r>
            <w:r>
              <w:rPr>
                <w:bCs/>
              </w:rPr>
              <w:t>год:</w:t>
            </w:r>
          </w:p>
        </w:tc>
        <w:tc>
          <w:tcPr>
            <w:tcW w:w="17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B6E84" w:rsidRDefault="00EB6E84">
            <w:pPr>
              <w:pStyle w:val="a4"/>
              <w:tabs>
                <w:tab w:val="left" w:pos="567"/>
              </w:tabs>
              <w:rPr>
                <w:bCs/>
              </w:rPr>
            </w:pPr>
          </w:p>
        </w:tc>
      </w:tr>
    </w:tbl>
    <w:p w:rsidR="00CC5D3C" w:rsidRDefault="00CC5D3C">
      <w:pPr>
        <w:pStyle w:val="2"/>
        <w:ind w:right="57"/>
        <w:jc w:val="both"/>
        <w:rPr>
          <w:bCs/>
          <w:szCs w:val="24"/>
        </w:rPr>
      </w:pPr>
    </w:p>
    <w:p w:rsidR="00EB6E84" w:rsidRDefault="007E5120">
      <w:pPr>
        <w:pStyle w:val="2"/>
        <w:ind w:right="57"/>
        <w:jc w:val="both"/>
      </w:pPr>
      <w:r>
        <w:rPr>
          <w:bCs/>
          <w:szCs w:val="24"/>
        </w:rPr>
        <w:t>3. К заявке на участие в открытом запросе предложений прилагаются документы, согласно описи: на _____ л.</w:t>
      </w:r>
    </w:p>
    <w:p w:rsidR="00EB6E84" w:rsidRDefault="007E5120">
      <w:pPr>
        <w:spacing w:before="120"/>
        <w:mirrorIndents/>
        <w:jc w:val="both"/>
      </w:pPr>
      <w:r>
        <w:t>4. Настоящим подтверждаем достоверность представленных нами в заявке сведений.</w:t>
      </w:r>
    </w:p>
    <w:p w:rsidR="00EB6E84" w:rsidRDefault="00EB6E84">
      <w:pPr>
        <w:mirrorIndents/>
        <w:jc w:val="both"/>
        <w:rPr>
          <w:sz w:val="6"/>
          <w:szCs w:val="6"/>
        </w:rPr>
      </w:pPr>
    </w:p>
    <w:tbl>
      <w:tblPr>
        <w:tblW w:w="9995" w:type="dxa"/>
        <w:tblLook w:val="01E0" w:firstRow="1" w:lastRow="1" w:firstColumn="1" w:lastColumn="1" w:noHBand="0" w:noVBand="0"/>
      </w:tblPr>
      <w:tblGrid>
        <w:gridCol w:w="7291"/>
        <w:gridCol w:w="2704"/>
      </w:tblGrid>
      <w:tr w:rsidR="00EB6E84">
        <w:trPr>
          <w:trHeight w:val="272"/>
        </w:trPr>
        <w:tc>
          <w:tcPr>
            <w:tcW w:w="7290" w:type="dxa"/>
            <w:shd w:val="clear" w:color="auto" w:fill="auto"/>
          </w:tcPr>
          <w:p w:rsidR="00EB6E84" w:rsidRDefault="007E5120">
            <w:pPr>
              <w:mirrorIndents/>
              <w:jc w:val="both"/>
            </w:pPr>
            <w:r>
              <w:t>Юридический адрес: ________________________________________</w:t>
            </w:r>
          </w:p>
        </w:tc>
        <w:tc>
          <w:tcPr>
            <w:tcW w:w="2704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</w:tr>
      <w:tr w:rsidR="00EB6E84">
        <w:trPr>
          <w:trHeight w:val="272"/>
        </w:trPr>
        <w:tc>
          <w:tcPr>
            <w:tcW w:w="7290" w:type="dxa"/>
            <w:shd w:val="clear" w:color="auto" w:fill="auto"/>
          </w:tcPr>
          <w:p w:rsidR="00EB6E84" w:rsidRDefault="007E5120">
            <w:pPr>
              <w:mirrorIndents/>
              <w:jc w:val="both"/>
            </w:pPr>
            <w:r>
              <w:t>Почтовый адрес: ___________________________________________</w:t>
            </w:r>
          </w:p>
        </w:tc>
        <w:tc>
          <w:tcPr>
            <w:tcW w:w="2704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</w:tr>
      <w:tr w:rsidR="00EB6E84">
        <w:trPr>
          <w:trHeight w:val="288"/>
        </w:trPr>
        <w:tc>
          <w:tcPr>
            <w:tcW w:w="7290" w:type="dxa"/>
            <w:shd w:val="clear" w:color="auto" w:fill="auto"/>
          </w:tcPr>
          <w:p w:rsidR="00EB6E84" w:rsidRDefault="007E5120">
            <w:pPr>
              <w:mirrorIndents/>
              <w:jc w:val="both"/>
            </w:pPr>
            <w:proofErr w:type="spellStart"/>
            <w:r>
              <w:t>Телефон:_________________Факс</w:t>
            </w:r>
            <w:proofErr w:type="spellEnd"/>
            <w:r>
              <w:t>:____________________________</w:t>
            </w:r>
          </w:p>
        </w:tc>
        <w:tc>
          <w:tcPr>
            <w:tcW w:w="2704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</w:tr>
      <w:tr w:rsidR="00EB6E84">
        <w:trPr>
          <w:trHeight w:val="272"/>
        </w:trPr>
        <w:tc>
          <w:tcPr>
            <w:tcW w:w="7290" w:type="dxa"/>
            <w:shd w:val="clear" w:color="auto" w:fill="auto"/>
          </w:tcPr>
          <w:p w:rsidR="00EB6E84" w:rsidRDefault="007E5120">
            <w:pPr>
              <w:mirrorIndents/>
              <w:jc w:val="both"/>
            </w:pPr>
            <w:r>
              <w:t>Электронный адрес: ________________________________________</w:t>
            </w:r>
          </w:p>
        </w:tc>
        <w:tc>
          <w:tcPr>
            <w:tcW w:w="2704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</w:tr>
      <w:tr w:rsidR="00EB6E84">
        <w:trPr>
          <w:trHeight w:val="560"/>
        </w:trPr>
        <w:tc>
          <w:tcPr>
            <w:tcW w:w="7290" w:type="dxa"/>
            <w:shd w:val="clear" w:color="auto" w:fill="auto"/>
          </w:tcPr>
          <w:p w:rsidR="00EB6E84" w:rsidRDefault="007E5120">
            <w:pPr>
              <w:mirrorIndents/>
              <w:jc w:val="both"/>
            </w:pPr>
            <w:r>
              <w:t>ИНН:_____________________/КПП:__________________________</w:t>
            </w:r>
          </w:p>
          <w:p w:rsidR="00EB6E84" w:rsidRDefault="007E5120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4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</w:tr>
      <w:tr w:rsidR="00EB6E84">
        <w:trPr>
          <w:trHeight w:val="272"/>
        </w:trPr>
        <w:tc>
          <w:tcPr>
            <w:tcW w:w="7290" w:type="dxa"/>
            <w:shd w:val="clear" w:color="auto" w:fill="auto"/>
          </w:tcPr>
          <w:p w:rsidR="00EB6E84" w:rsidRDefault="007E5120">
            <w:pPr>
              <w:mirrorIndents/>
              <w:jc w:val="both"/>
            </w:pPr>
            <w:r>
              <w:t>Р/</w:t>
            </w:r>
            <w:proofErr w:type="gramStart"/>
            <w:r>
              <w:t>счет:_</w:t>
            </w:r>
            <w:proofErr w:type="gramEnd"/>
            <w:r>
              <w:t>_______________________  в__________________________</w:t>
            </w:r>
          </w:p>
        </w:tc>
        <w:tc>
          <w:tcPr>
            <w:tcW w:w="2704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</w:tr>
      <w:tr w:rsidR="00EB6E84">
        <w:trPr>
          <w:trHeight w:val="288"/>
        </w:trPr>
        <w:tc>
          <w:tcPr>
            <w:tcW w:w="7290" w:type="dxa"/>
            <w:shd w:val="clear" w:color="auto" w:fill="auto"/>
          </w:tcPr>
          <w:p w:rsidR="00EB6E84" w:rsidRDefault="007E5120">
            <w:pPr>
              <w:mirrorIndents/>
              <w:jc w:val="both"/>
            </w:pPr>
            <w:r>
              <w:t>К/</w:t>
            </w:r>
            <w:proofErr w:type="gramStart"/>
            <w:r>
              <w:t>счет:_</w:t>
            </w:r>
            <w:proofErr w:type="gramEnd"/>
            <w:r>
              <w:t>___________________________________________________</w:t>
            </w:r>
          </w:p>
        </w:tc>
        <w:tc>
          <w:tcPr>
            <w:tcW w:w="2704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</w:tr>
      <w:tr w:rsidR="00EB6E84">
        <w:trPr>
          <w:trHeight w:val="272"/>
        </w:trPr>
        <w:tc>
          <w:tcPr>
            <w:tcW w:w="7290" w:type="dxa"/>
            <w:shd w:val="clear" w:color="auto" w:fill="auto"/>
          </w:tcPr>
          <w:p w:rsidR="00EB6E84" w:rsidRDefault="007E5120">
            <w:pPr>
              <w:mirrorIndents/>
              <w:jc w:val="both"/>
            </w:pPr>
            <w:r>
              <w:t>БИК:_____________________________________________________</w:t>
            </w:r>
          </w:p>
        </w:tc>
        <w:tc>
          <w:tcPr>
            <w:tcW w:w="2704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</w:tr>
      <w:tr w:rsidR="00EB6E84">
        <w:trPr>
          <w:trHeight w:val="288"/>
        </w:trPr>
        <w:tc>
          <w:tcPr>
            <w:tcW w:w="7290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  <w:tc>
          <w:tcPr>
            <w:tcW w:w="2704" w:type="dxa"/>
            <w:shd w:val="clear" w:color="auto" w:fill="auto"/>
          </w:tcPr>
          <w:p w:rsidR="00EB6E84" w:rsidRDefault="00EB6E84">
            <w:pPr>
              <w:mirrorIndents/>
              <w:jc w:val="both"/>
            </w:pPr>
          </w:p>
        </w:tc>
      </w:tr>
      <w:tr w:rsidR="00EB6E84">
        <w:trPr>
          <w:trHeight w:val="545"/>
        </w:trPr>
        <w:tc>
          <w:tcPr>
            <w:tcW w:w="7290" w:type="dxa"/>
            <w:shd w:val="clear" w:color="auto" w:fill="auto"/>
          </w:tcPr>
          <w:p w:rsidR="00EB6E84" w:rsidRDefault="007E5120">
            <w:pPr>
              <w:mirrorIndents/>
              <w:jc w:val="both"/>
              <w:rPr>
                <w:i/>
                <w:u w:val="single"/>
              </w:rPr>
            </w:pPr>
            <w:r>
              <w:t xml:space="preserve">Наименование должности                   </w:t>
            </w:r>
            <w:r>
              <w:rPr>
                <w:i/>
                <w:u w:val="single"/>
              </w:rPr>
              <w:t>(личная подпись)</w:t>
            </w:r>
          </w:p>
          <w:p w:rsidR="00EB6E84" w:rsidRDefault="007E5120">
            <w:pPr>
              <w:mirrorIndents/>
              <w:jc w:val="both"/>
            </w:pPr>
            <w:r>
              <w:t>руководителя участника                                 М.П. </w:t>
            </w:r>
          </w:p>
        </w:tc>
        <w:tc>
          <w:tcPr>
            <w:tcW w:w="2704" w:type="dxa"/>
            <w:shd w:val="clear" w:color="auto" w:fill="auto"/>
          </w:tcPr>
          <w:p w:rsidR="00EB6E84" w:rsidRDefault="007E5120">
            <w:pPr>
              <w:mirrorIndent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(расшифровка подписи)</w:t>
            </w:r>
          </w:p>
        </w:tc>
      </w:tr>
    </w:tbl>
    <w:p w:rsidR="00EB6E84" w:rsidRDefault="00EB6E84"/>
    <w:sectPr w:rsidR="00EB6E84">
      <w:pgSz w:w="11906" w:h="16838"/>
      <w:pgMar w:top="568" w:right="849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84"/>
    <w:rsid w:val="005104B7"/>
    <w:rsid w:val="005311B2"/>
    <w:rsid w:val="00635202"/>
    <w:rsid w:val="00733F38"/>
    <w:rsid w:val="00782441"/>
    <w:rsid w:val="007E5120"/>
    <w:rsid w:val="009426B5"/>
    <w:rsid w:val="00CC5D3C"/>
    <w:rsid w:val="00D963EC"/>
    <w:rsid w:val="00EB6E84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9FE88-65E1-4FA0-92BE-B5CB7A14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3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4">
    <w:name w:val="Body Text"/>
    <w:basedOn w:val="a"/>
    <w:uiPriority w:val="99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04B6F"/>
    <w:pPr>
      <w:ind w:left="720"/>
      <w:contextualSpacing/>
    </w:pPr>
  </w:style>
  <w:style w:type="paragraph" w:styleId="2">
    <w:name w:val="Body Text 2"/>
    <w:basedOn w:val="a"/>
    <w:qFormat/>
    <w:rPr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styleId="ab">
    <w:name w:val="annotation reference"/>
    <w:basedOn w:val="a0"/>
    <w:semiHidden/>
    <w:qFormat/>
    <w:rsid w:val="00CC5D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 Майя Владимировна</dc:creator>
  <dc:description/>
  <cp:lastModifiedBy>Костюк Анастасия Владиславовна</cp:lastModifiedBy>
  <cp:revision>4</cp:revision>
  <cp:lastPrinted>2016-02-11T12:52:00Z</cp:lastPrinted>
  <dcterms:created xsi:type="dcterms:W3CDTF">2019-09-26T21:11:00Z</dcterms:created>
  <dcterms:modified xsi:type="dcterms:W3CDTF">2019-09-26T21:11:00Z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НЭСК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